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799" w14:textId="77777777" w:rsidR="00350387" w:rsidRDefault="00350387" w:rsidP="00350387">
      <w:pPr>
        <w:rPr>
          <w:u w:val="single"/>
        </w:rPr>
      </w:pPr>
      <w:r w:rsidRPr="00E12007">
        <w:rPr>
          <w:u w:val="single"/>
        </w:rPr>
        <w:t>Mal: Avslag på innleie</w:t>
      </w:r>
    </w:p>
    <w:p w14:paraId="7E82B6F3" w14:textId="77777777" w:rsidR="00350387" w:rsidRPr="00E12007" w:rsidRDefault="00350387" w:rsidP="00350387">
      <w:pPr>
        <w:rPr>
          <w:u w:val="single"/>
        </w:rPr>
      </w:pPr>
    </w:p>
    <w:p w14:paraId="77B1778B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u w:val="single"/>
          <w:lang w:eastAsia="nb-NO"/>
        </w:rPr>
        <w:t xml:space="preserve">Bedriftsklubben mener – til protokollen: </w:t>
      </w:r>
    </w:p>
    <w:p w14:paraId="6E4405A8" w14:textId="526686FA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Bedriftsklubben kan ikke se at kriterier for innleie av arbeidskraft fra bemanningsforetak er oppfylt slik at tidsbegrenset avtale om innleie kan avtales mellom partene.  </w:t>
      </w:r>
    </w:p>
    <w:p w14:paraId="4299E91B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 er villig til videre forhandlinger om forutsetningene for innleie.</w:t>
      </w:r>
    </w:p>
    <w:p w14:paraId="25907A04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 ønsker i videre forhandlinger å snakke om h</w:t>
      </w:r>
      <w:r w:rsidRPr="003021C4">
        <w:rPr>
          <w:rFonts w:eastAsiaTheme="minorEastAsia" w:hAnsi="Calibri"/>
          <w:color w:val="000000" w:themeColor="text1"/>
          <w:kern w:val="24"/>
          <w:sz w:val="20"/>
          <w:szCs w:val="20"/>
          <w:lang w:eastAsia="nb-NO"/>
        </w:rPr>
        <w:t xml:space="preserve">vordan øke og forbedre egenbemanningen og egenproduksjonen. Spørsmålet om hvor mange fagarbeidere og lærlinger bedriften ser for seg å ha, og hvordan bedriften tenker seg å øke deres kompetanse, vil derfor være viktig å få avklart. </w:t>
      </w:r>
    </w:p>
    <w:p w14:paraId="32A5B0B0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eastAsiaTheme="minorEastAsia" w:hAnsi="Calibri"/>
          <w:color w:val="000000"/>
          <w:kern w:val="24"/>
          <w:sz w:val="20"/>
          <w:szCs w:val="20"/>
          <w:lang w:eastAsia="nb-NO"/>
        </w:rPr>
        <w:t>Bedriftsklubben viser til at man sammen kan be om bistand fra landsforening og forbund. I så fall videreføres forhandlingene lokalt med utgangspunkt i de samme kriteriene og den samme innleievurderingen.</w:t>
      </w:r>
    </w:p>
    <w:p w14:paraId="1978237C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Sted ……………………… /Dato ………………………….</w:t>
      </w:r>
    </w:p>
    <w:p w14:paraId="30F613D4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Med vennlig hilsen </w:t>
      </w:r>
    </w:p>
    <w:p w14:paraId="6B63864D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---------------------------</w:t>
      </w:r>
    </w:p>
    <w:p w14:paraId="64243374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>Bedriftsklubben</w:t>
      </w:r>
    </w:p>
    <w:p w14:paraId="5BD6D02A" w14:textId="77777777" w:rsidR="00350387" w:rsidRPr="003021C4" w:rsidRDefault="00350387" w:rsidP="00350387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021C4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nb-NO"/>
        </w:rPr>
        <w:t xml:space="preserve">Tillitsvalgt    </w:t>
      </w:r>
    </w:p>
    <w:p w14:paraId="5AFCD218" w14:textId="77777777" w:rsidR="00443051" w:rsidRDefault="00443051"/>
    <w:sectPr w:rsidR="00443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87"/>
    <w:rsid w:val="00350387"/>
    <w:rsid w:val="00443051"/>
    <w:rsid w:val="00703222"/>
    <w:rsid w:val="00B71993"/>
    <w:rsid w:val="00C6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4631"/>
  <w15:chartTrackingRefBased/>
  <w15:docId w15:val="{FC4F20AC-84DF-492A-B513-0D8009A4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Watne</dc:creator>
  <cp:keywords/>
  <dc:description/>
  <cp:lastModifiedBy>Roger Moum</cp:lastModifiedBy>
  <cp:revision>4</cp:revision>
  <dcterms:created xsi:type="dcterms:W3CDTF">2023-01-16T14:21:00Z</dcterms:created>
  <dcterms:modified xsi:type="dcterms:W3CDTF">2023-02-13T11:47:00Z</dcterms:modified>
</cp:coreProperties>
</file>