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9799" w14:textId="77777777" w:rsidR="00226C9E" w:rsidRPr="00D50D6F" w:rsidRDefault="00226C9E" w:rsidP="00226C9E">
      <w:pPr>
        <w:spacing w:before="200" w:after="0" w:line="216" w:lineRule="auto"/>
        <w:rPr>
          <w:rFonts w:eastAsia="Times New Roman" w:cs="Times New Roman"/>
          <w:sz w:val="24"/>
          <w:szCs w:val="24"/>
          <w:u w:val="single"/>
          <w:lang w:eastAsia="nb-NO"/>
        </w:rPr>
      </w:pPr>
      <w:r w:rsidRPr="00D50D6F">
        <w:rPr>
          <w:rFonts w:eastAsia="Times New Roman" w:cs="Times New Roman"/>
          <w:sz w:val="24"/>
          <w:szCs w:val="24"/>
          <w:u w:val="single"/>
          <w:lang w:eastAsia="nb-NO"/>
        </w:rPr>
        <w:t>Mal: Purring møte om ulovlig innleie</w:t>
      </w:r>
    </w:p>
    <w:p w14:paraId="7E82B6F3" w14:textId="77777777" w:rsidR="00226C9E" w:rsidRDefault="00226C9E" w:rsidP="00226C9E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7B1778B" w14:textId="77777777" w:rsidR="00226C9E" w:rsidRDefault="00226C9E" w:rsidP="00226C9E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E4405A8" w14:textId="77777777" w:rsidR="00226C9E" w:rsidRPr="00FD636E" w:rsidRDefault="00226C9E" w:rsidP="00226C9E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eastAsiaTheme="minorEastAsia" w:hAnsi="Calibri"/>
          <w:color w:val="000000" w:themeColor="text1"/>
          <w:kern w:val="24"/>
          <w:sz w:val="20"/>
          <w:szCs w:val="20"/>
          <w:lang w:eastAsia="nb-NO"/>
        </w:rPr>
        <w:t>Til bedrift: …………………………………</w:t>
      </w:r>
    </w:p>
    <w:p w14:paraId="4299E91B" w14:textId="77777777" w:rsidR="00226C9E" w:rsidRPr="00FD636E" w:rsidRDefault="00226C9E" w:rsidP="00226C9E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eastAsiaTheme="minorEastAsia" w:hAnsi="Calibri"/>
          <w:b/>
          <w:bCs/>
          <w:color w:val="000000" w:themeColor="text1"/>
          <w:kern w:val="24"/>
          <w:sz w:val="20"/>
          <w:szCs w:val="20"/>
          <w:u w:val="single"/>
          <w:lang w:eastAsia="nb-NO"/>
        </w:rPr>
        <w:t xml:space="preserve">Purring vedrørende innleie av arbeidstakere ute avtale etter arbeidsmiljøloven § 14-12 (2): </w:t>
      </w:r>
    </w:p>
    <w:p w14:paraId="25907A04" w14:textId="77777777" w:rsidR="00226C9E" w:rsidRPr="00FD636E" w:rsidRDefault="00226C9E" w:rsidP="00226C9E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 xml:space="preserve">Bedriftsklubben kan ikke se å ha fått innkalling til møte etter Hovedavtalen § 2-3 vedrørende ulovlig innleie, dette til tross for at det har gått mer enn åtte dager siden vår henvendelse. </w:t>
      </w:r>
    </w:p>
    <w:p w14:paraId="32A5B0B0" w14:textId="77777777" w:rsidR="00226C9E" w:rsidRPr="00FD636E" w:rsidRDefault="00226C9E" w:rsidP="00226C9E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eastAsiaTheme="minorEastAsia" w:hAnsi="Calibri"/>
          <w:color w:val="000000" w:themeColor="text1"/>
          <w:kern w:val="24"/>
          <w:sz w:val="20"/>
          <w:szCs w:val="20"/>
          <w:lang w:eastAsia="nb-NO"/>
        </w:rPr>
        <w:t xml:space="preserve">Bedriftsklubben er kjent med at bedriften leier inn arbeidstakere fra bemanningsforetak uten først å skrive avtale med bedriftsklubben. </w:t>
      </w:r>
      <w:proofErr w:type="spellStart"/>
      <w:r w:rsidRPr="00FD636E">
        <w:rPr>
          <w:rFonts w:eastAsiaTheme="minorEastAsia" w:hAnsi="Calibri"/>
          <w:color w:val="000000" w:themeColor="text1"/>
          <w:kern w:val="24"/>
          <w:sz w:val="20"/>
          <w:szCs w:val="20"/>
          <w:lang w:eastAsia="nb-NO"/>
        </w:rPr>
        <w:t>Innleien</w:t>
      </w:r>
      <w:proofErr w:type="spellEnd"/>
      <w:r w:rsidRPr="00FD636E">
        <w:rPr>
          <w:rFonts w:eastAsiaTheme="minorEastAsia" w:hAnsi="Calibri"/>
          <w:color w:val="000000" w:themeColor="text1"/>
          <w:kern w:val="24"/>
          <w:sz w:val="20"/>
          <w:szCs w:val="20"/>
          <w:lang w:eastAsia="nb-NO"/>
        </w:rPr>
        <w:t xml:space="preserve"> er etter bedriftsklubbens oppfatning et brudd på arbeidsmiljøloven § 14-12 (2) og tariffavtalens bestemmelser, og må avsluttes. </w:t>
      </w:r>
    </w:p>
    <w:p w14:paraId="1978237C" w14:textId="77777777" w:rsidR="00226C9E" w:rsidRPr="00FD636E" w:rsidRDefault="00226C9E" w:rsidP="00226C9E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eastAsiaTheme="minorEastAsia" w:hAnsi="Calibri"/>
          <w:color w:val="000000" w:themeColor="text1"/>
          <w:kern w:val="24"/>
          <w:sz w:val="20"/>
          <w:szCs w:val="20"/>
          <w:lang w:eastAsia="nb-NO"/>
        </w:rPr>
        <w:t xml:space="preserve">Bedriftsklubben gjør oppmerksom på at innleide arbeidstakere ved ulovlig innleie kan kreve fast ansettelse og erstatning, jr. arbeidsmiljøloven § 14-14. </w:t>
      </w:r>
    </w:p>
    <w:p w14:paraId="30F613D4" w14:textId="77777777" w:rsidR="00226C9E" w:rsidRPr="00FD636E" w:rsidRDefault="00226C9E" w:rsidP="00226C9E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 xml:space="preserve">Bedriftsklubben ber med dette om snarlig møte og senest innen 8 dager for om mulig finne en omforent løsning i denne saken.  </w:t>
      </w:r>
    </w:p>
    <w:p w14:paraId="6B63864D" w14:textId="77777777" w:rsidR="00226C9E" w:rsidRPr="00FD636E" w:rsidRDefault="00226C9E" w:rsidP="00226C9E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Hører bedriftsklubben ikke noe innen 8 dager, vil saken oversendes Fellesforbundet for videre saksbehandling</w:t>
      </w:r>
    </w:p>
    <w:p w14:paraId="64243374" w14:textId="77777777" w:rsidR="00226C9E" w:rsidRPr="00FD636E" w:rsidRDefault="00226C9E" w:rsidP="00226C9E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eastAsiaTheme="minorEastAsia" w:hAnsi="Calibri"/>
          <w:color w:val="000000" w:themeColor="text1"/>
          <w:kern w:val="24"/>
          <w:sz w:val="20"/>
          <w:szCs w:val="20"/>
          <w:lang w:eastAsia="nb-NO"/>
        </w:rPr>
        <w:t>Sted: …………………… Dato: ………………………</w:t>
      </w:r>
    </w:p>
    <w:p w14:paraId="5BD6D02A" w14:textId="77777777" w:rsidR="00226C9E" w:rsidRPr="00FD636E" w:rsidRDefault="00226C9E" w:rsidP="00226C9E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eastAsiaTheme="minorEastAsia" w:hAnsi="Calibri"/>
          <w:color w:val="000000" w:themeColor="text1"/>
          <w:kern w:val="24"/>
          <w:sz w:val="20"/>
          <w:szCs w:val="20"/>
          <w:lang w:eastAsia="nb-NO"/>
        </w:rPr>
        <w:t>Med Vennlig Hilsen</w:t>
      </w:r>
    </w:p>
    <w:p w14:paraId="5AFCD218" w14:textId="77777777" w:rsidR="00226C9E" w:rsidRPr="00FD636E" w:rsidRDefault="00226C9E" w:rsidP="00226C9E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eastAsiaTheme="minorEastAsia" w:hAnsi="Calibri"/>
          <w:color w:val="000000" w:themeColor="text1"/>
          <w:kern w:val="24"/>
          <w:sz w:val="20"/>
          <w:szCs w:val="20"/>
          <w:lang w:eastAsia="nb-NO"/>
        </w:rPr>
        <w:t>------------------------------</w:t>
      </w:r>
    </w:p>
    <w:p w14:paraId="3014BFB5" w14:textId="77777777" w:rsidR="00226C9E" w:rsidRPr="00FD636E" w:rsidRDefault="00226C9E" w:rsidP="00226C9E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eastAsiaTheme="minorEastAsia" w:hAnsi="Calibri"/>
          <w:color w:val="000000" w:themeColor="text1"/>
          <w:kern w:val="24"/>
          <w:sz w:val="20"/>
          <w:szCs w:val="20"/>
          <w:lang w:eastAsia="nb-NO"/>
        </w:rPr>
        <w:t>Bedriftsklubben.</w:t>
      </w:r>
      <w:r w:rsidRPr="00FD636E"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 xml:space="preserve"> </w:t>
      </w:r>
    </w:p>
    <w:p w14:paraId="270B4631" w14:textId="77777777" w:rsidR="00226C9E" w:rsidRDefault="00226C9E" w:rsidP="00226C9E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6908B8E" w14:textId="77777777" w:rsidR="00443051" w:rsidRDefault="00443051"/>
    <w:sectPr w:rsidR="0044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9E"/>
    <w:rsid w:val="00226C9E"/>
    <w:rsid w:val="00443051"/>
    <w:rsid w:val="00703222"/>
    <w:rsid w:val="0084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1E18"/>
  <w15:chartTrackingRefBased/>
  <w15:docId w15:val="{80F57F03-0982-470D-ABEA-EF48AB00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C9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Watne</dc:creator>
  <cp:keywords/>
  <dc:description/>
  <cp:lastModifiedBy>Roger Moum</cp:lastModifiedBy>
  <cp:revision>3</cp:revision>
  <dcterms:created xsi:type="dcterms:W3CDTF">2023-01-16T14:23:00Z</dcterms:created>
  <dcterms:modified xsi:type="dcterms:W3CDTF">2023-02-13T11:49:00Z</dcterms:modified>
</cp:coreProperties>
</file>