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9E" w:rsidRPr="00D50D6F" w:rsidRDefault="00226C9E" w:rsidP="00226C9E">
      <w:pPr>
        <w:spacing w:before="200" w:after="0" w:line="216" w:lineRule="auto"/>
        <w:rPr>
          <w:rFonts w:eastAsia="Times New Roman" w:cs="Times New Roman"/>
          <w:sz w:val="24"/>
          <w:szCs w:val="24"/>
          <w:u w:val="single"/>
          <w:lang w:eastAsia="nb-NO"/>
        </w:rPr>
      </w:pPr>
      <w:r w:rsidRPr="00D50D6F">
        <w:rPr>
          <w:rFonts w:eastAsia="Times New Roman" w:cs="Times New Roman"/>
          <w:sz w:val="24"/>
          <w:szCs w:val="24"/>
          <w:u w:val="single"/>
          <w:lang w:eastAsia="nb-NO"/>
        </w:rPr>
        <w:t>Mal: Purring møte om ulovlig innleie</w:t>
      </w:r>
    </w:p>
    <w:p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Til bedrift: …………………………………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 xml:space="preserve">Purring vedrørende innleie av arbeidstakere ute avtale etter arbeidsmiljøloven § 14-12 (2): 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kan ikke se å ha fått innkalling til møte etter Hovedavtalen § 2-3 vedrørende ulovlig innleie, dette til tross for at det har gått mer enn åtte dager siden vår henvendelse. 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er kjent med at bedriften leier inn arbeidstakere fra bemanningsforetak uten først å skrive avtale med bedriftsklubben. </w:t>
      </w:r>
      <w:proofErr w:type="spellStart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Innleien</w:t>
      </w:r>
      <w:proofErr w:type="spellEnd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er etter bedriftsklubbens oppfatning et brudd på arbeidsmiljøloven § 14-12 (2) og tariffavtalens bestemmelser, og må avsluttes. 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og senest innen 8 dager for om mulig finne en omforent løsning i denne saken.  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Hører bedriftsklubben ikke noe innen 8 dager, vil saken oversendes Fellesforbundet for videre saksbehandling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Sted: …………………… Dato: ………………………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Med Vennlig Hilsen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------------------------------</w:t>
      </w:r>
    </w:p>
    <w:p w:rsidR="00226C9E" w:rsidRPr="00FD636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Bedriftsklubben.</w:t>
      </w:r>
      <w:r w:rsidRPr="00FD636E"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  <w:t xml:space="preserve"> </w:t>
      </w:r>
    </w:p>
    <w:p w:rsidR="00226C9E" w:rsidRDefault="00226C9E" w:rsidP="00226C9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9E"/>
    <w:rsid w:val="00226C9E"/>
    <w:rsid w:val="004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57F03-0982-470D-ABEA-EF48AB00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C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2018-11-12T13:34:00Z</dcterms:created>
  <dcterms:modified xsi:type="dcterms:W3CDTF">2018-11-12T13:34:00Z</dcterms:modified>
</cp:coreProperties>
</file>