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8B1" w14:textId="77777777" w:rsidR="003D702F" w:rsidRDefault="003D702F" w:rsidP="003D702F">
      <w:pPr>
        <w:jc w:val="center"/>
        <w:rPr>
          <w:rFonts w:ascii="Garamond" w:hAnsi="Garamond"/>
          <w:b/>
          <w:sz w:val="40"/>
          <w:szCs w:val="40"/>
        </w:rPr>
      </w:pPr>
    </w:p>
    <w:p w14:paraId="3155D7A3" w14:textId="77777777" w:rsidR="003D702F" w:rsidRDefault="003D702F" w:rsidP="003D702F">
      <w:pPr>
        <w:jc w:val="center"/>
        <w:rPr>
          <w:rFonts w:ascii="Garamond" w:hAnsi="Garamond"/>
          <w:b/>
          <w:sz w:val="40"/>
          <w:szCs w:val="40"/>
        </w:rPr>
      </w:pPr>
    </w:p>
    <w:p w14:paraId="05BA5F76" w14:textId="77777777" w:rsidR="003D702F" w:rsidRDefault="003D702F" w:rsidP="003D702F">
      <w:pPr>
        <w:jc w:val="center"/>
        <w:rPr>
          <w:rFonts w:ascii="Garamond" w:hAnsi="Garamond"/>
          <w:b/>
          <w:sz w:val="40"/>
          <w:szCs w:val="40"/>
        </w:rPr>
      </w:pPr>
    </w:p>
    <w:p w14:paraId="1A863F11" w14:textId="453E6520" w:rsidR="003D702F" w:rsidRPr="003D702F" w:rsidRDefault="003D702F" w:rsidP="003D702F">
      <w:pPr>
        <w:jc w:val="center"/>
        <w:rPr>
          <w:rFonts w:ascii="Garamond" w:hAnsi="Garamond"/>
          <w:b/>
          <w:sz w:val="40"/>
          <w:szCs w:val="40"/>
        </w:rPr>
      </w:pPr>
      <w:r w:rsidRPr="003D702F">
        <w:rPr>
          <w:rFonts w:ascii="Garamond" w:hAnsi="Garamond"/>
          <w:b/>
          <w:sz w:val="40"/>
          <w:szCs w:val="40"/>
        </w:rPr>
        <w:t>Grafisk Utdanningsfond</w:t>
      </w:r>
    </w:p>
    <w:p w14:paraId="2B2E366F" w14:textId="77777777" w:rsidR="003D702F" w:rsidRPr="003D702F" w:rsidRDefault="003D702F" w:rsidP="003D702F">
      <w:pPr>
        <w:jc w:val="center"/>
        <w:rPr>
          <w:rFonts w:ascii="Garamond" w:hAnsi="Garamond"/>
          <w:b/>
        </w:rPr>
      </w:pPr>
    </w:p>
    <w:p w14:paraId="26EB1033" w14:textId="77777777" w:rsidR="003D702F" w:rsidRPr="003D702F" w:rsidRDefault="003D702F" w:rsidP="003D702F">
      <w:pPr>
        <w:jc w:val="center"/>
        <w:rPr>
          <w:rFonts w:ascii="Garamond" w:hAnsi="Garamond"/>
          <w:b/>
        </w:rPr>
      </w:pPr>
    </w:p>
    <w:p w14:paraId="22D94022" w14:textId="77777777" w:rsidR="003D702F" w:rsidRPr="003D702F" w:rsidRDefault="003D702F" w:rsidP="003D702F">
      <w:pPr>
        <w:jc w:val="center"/>
        <w:rPr>
          <w:rFonts w:ascii="Garamond" w:hAnsi="Garamond"/>
          <w:b/>
          <w:sz w:val="40"/>
          <w:szCs w:val="40"/>
        </w:rPr>
      </w:pPr>
      <w:r w:rsidRPr="003D702F">
        <w:rPr>
          <w:rFonts w:ascii="Garamond" w:hAnsi="Garamond"/>
          <w:b/>
          <w:sz w:val="40"/>
          <w:szCs w:val="40"/>
        </w:rPr>
        <w:t>Retningslinjer</w:t>
      </w:r>
    </w:p>
    <w:p w14:paraId="096D56FE" w14:textId="77777777" w:rsidR="003D702F" w:rsidRDefault="003D702F" w:rsidP="003D702F">
      <w:pPr>
        <w:jc w:val="center"/>
        <w:rPr>
          <w:rFonts w:ascii="Garamond" w:hAnsi="Garamond"/>
          <w:b/>
          <w:sz w:val="40"/>
          <w:szCs w:val="40"/>
        </w:rPr>
      </w:pPr>
      <w:r w:rsidRPr="003D702F">
        <w:rPr>
          <w:rFonts w:ascii="Garamond" w:hAnsi="Garamond"/>
          <w:b/>
          <w:sz w:val="40"/>
          <w:szCs w:val="40"/>
        </w:rPr>
        <w:t>for</w:t>
      </w:r>
      <w:r>
        <w:rPr>
          <w:rFonts w:ascii="Garamond" w:hAnsi="Garamond"/>
          <w:b/>
          <w:sz w:val="40"/>
          <w:szCs w:val="40"/>
        </w:rPr>
        <w:t xml:space="preserve"> </w:t>
      </w:r>
      <w:r w:rsidRPr="003D702F">
        <w:rPr>
          <w:rFonts w:ascii="Garamond" w:hAnsi="Garamond"/>
          <w:b/>
          <w:sz w:val="40"/>
          <w:szCs w:val="40"/>
        </w:rPr>
        <w:t xml:space="preserve">refusjon </w:t>
      </w:r>
    </w:p>
    <w:p w14:paraId="1C14E1CF" w14:textId="758EFC2E" w:rsidR="003D702F" w:rsidRPr="003D702F" w:rsidRDefault="003D702F" w:rsidP="003D702F">
      <w:pPr>
        <w:jc w:val="center"/>
        <w:rPr>
          <w:rFonts w:ascii="Garamond" w:hAnsi="Garamond"/>
          <w:b/>
          <w:sz w:val="40"/>
          <w:szCs w:val="40"/>
        </w:rPr>
      </w:pPr>
      <w:r w:rsidRPr="003D702F">
        <w:rPr>
          <w:rFonts w:ascii="Garamond" w:hAnsi="Garamond"/>
          <w:b/>
          <w:sz w:val="40"/>
          <w:szCs w:val="40"/>
        </w:rPr>
        <w:t>av lønnskostnader</w:t>
      </w:r>
    </w:p>
    <w:p w14:paraId="68277214" w14:textId="77777777" w:rsidR="003D702F" w:rsidRPr="003D702F" w:rsidRDefault="003D702F" w:rsidP="003D702F">
      <w:pPr>
        <w:jc w:val="center"/>
        <w:rPr>
          <w:rFonts w:ascii="Garamond" w:hAnsi="Garamond"/>
        </w:rPr>
      </w:pPr>
    </w:p>
    <w:p w14:paraId="4E8CB84D" w14:textId="77777777" w:rsidR="003D702F" w:rsidRDefault="003D702F" w:rsidP="003D702F">
      <w:pPr>
        <w:jc w:val="center"/>
        <w:rPr>
          <w:rFonts w:ascii="Garamond" w:hAnsi="Garamond"/>
          <w:i/>
        </w:rPr>
      </w:pPr>
    </w:p>
    <w:p w14:paraId="4C5045BA" w14:textId="24EF5ECD" w:rsidR="003D702F" w:rsidRPr="003D702F" w:rsidRDefault="003D702F" w:rsidP="003D702F">
      <w:pPr>
        <w:jc w:val="center"/>
        <w:rPr>
          <w:rFonts w:ascii="Garamond" w:hAnsi="Garamond"/>
        </w:rPr>
      </w:pPr>
      <w:r w:rsidRPr="003D702F">
        <w:rPr>
          <w:rFonts w:ascii="Garamond" w:hAnsi="Garamond"/>
          <w:i/>
        </w:rPr>
        <w:t xml:space="preserve">Retningslinjer gjeldende fra </w:t>
      </w:r>
      <w:r w:rsidR="005B6697">
        <w:rPr>
          <w:rFonts w:ascii="Garamond" w:hAnsi="Garamond"/>
          <w:i/>
        </w:rPr>
        <w:t>3</w:t>
      </w:r>
      <w:r w:rsidRPr="003D702F">
        <w:rPr>
          <w:rFonts w:ascii="Garamond" w:hAnsi="Garamond"/>
          <w:i/>
        </w:rPr>
        <w:t xml:space="preserve">. </w:t>
      </w:r>
      <w:r w:rsidR="00F37C0D">
        <w:rPr>
          <w:rFonts w:ascii="Garamond" w:hAnsi="Garamond"/>
          <w:i/>
        </w:rPr>
        <w:t>februar</w:t>
      </w:r>
      <w:r w:rsidRPr="003D702F">
        <w:rPr>
          <w:rFonts w:ascii="Garamond" w:hAnsi="Garamond"/>
          <w:i/>
        </w:rPr>
        <w:t xml:space="preserve"> 202</w:t>
      </w:r>
      <w:r w:rsidR="005B6697">
        <w:rPr>
          <w:rFonts w:ascii="Garamond" w:hAnsi="Garamond"/>
          <w:i/>
        </w:rPr>
        <w:t>5</w:t>
      </w:r>
      <w:r w:rsidRPr="003D702F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til 31. mars 2026</w:t>
      </w:r>
    </w:p>
    <w:p w14:paraId="1BC2BF65" w14:textId="77777777" w:rsidR="003D702F" w:rsidRDefault="003D702F" w:rsidP="003D702F">
      <w:pPr>
        <w:jc w:val="right"/>
      </w:pPr>
    </w:p>
    <w:p w14:paraId="2BC1E291" w14:textId="77777777" w:rsidR="003D702F" w:rsidRDefault="003D702F" w:rsidP="003D702F">
      <w:pPr>
        <w:jc w:val="right"/>
      </w:pPr>
    </w:p>
    <w:p w14:paraId="35669381" w14:textId="77777777" w:rsidR="003D702F" w:rsidRDefault="003D702F" w:rsidP="003D702F">
      <w:pPr>
        <w:jc w:val="right"/>
      </w:pPr>
    </w:p>
    <w:p w14:paraId="12F35E19" w14:textId="77777777" w:rsidR="003D702F" w:rsidRDefault="003D702F" w:rsidP="003D702F">
      <w:pPr>
        <w:jc w:val="right"/>
      </w:pPr>
    </w:p>
    <w:p w14:paraId="12BB9E05" w14:textId="77777777" w:rsidR="003D702F" w:rsidRDefault="003D702F" w:rsidP="003D702F">
      <w:pPr>
        <w:jc w:val="right"/>
      </w:pPr>
    </w:p>
    <w:p w14:paraId="0763F68B" w14:textId="77777777" w:rsidR="003D702F" w:rsidRDefault="003D702F" w:rsidP="003D702F">
      <w:pPr>
        <w:jc w:val="right"/>
      </w:pPr>
    </w:p>
    <w:p w14:paraId="1724F4DF" w14:textId="77777777" w:rsidR="003D702F" w:rsidRDefault="003D702F" w:rsidP="003D702F">
      <w:pPr>
        <w:jc w:val="right"/>
      </w:pPr>
    </w:p>
    <w:p w14:paraId="52A190E9" w14:textId="77777777" w:rsidR="003D702F" w:rsidRDefault="003D702F" w:rsidP="003D702F">
      <w:pPr>
        <w:jc w:val="right"/>
      </w:pPr>
    </w:p>
    <w:p w14:paraId="2BA1A060" w14:textId="77777777" w:rsidR="003D702F" w:rsidRDefault="003D702F" w:rsidP="003D702F">
      <w:pPr>
        <w:jc w:val="right"/>
      </w:pPr>
    </w:p>
    <w:p w14:paraId="7080923E" w14:textId="77777777" w:rsidR="003D702F" w:rsidRDefault="003D702F" w:rsidP="003D702F">
      <w:pPr>
        <w:jc w:val="right"/>
      </w:pPr>
    </w:p>
    <w:p w14:paraId="6BE3E464" w14:textId="77777777" w:rsidR="003D702F" w:rsidRDefault="003D702F" w:rsidP="003D702F">
      <w:pPr>
        <w:jc w:val="right"/>
      </w:pPr>
    </w:p>
    <w:p w14:paraId="28C59378" w14:textId="77777777" w:rsidR="003D702F" w:rsidRDefault="003D702F" w:rsidP="003D702F">
      <w:pPr>
        <w:jc w:val="right"/>
      </w:pPr>
    </w:p>
    <w:p w14:paraId="13408669" w14:textId="77777777" w:rsidR="003D702F" w:rsidRDefault="003D702F" w:rsidP="003D702F">
      <w:pPr>
        <w:jc w:val="right"/>
      </w:pPr>
    </w:p>
    <w:p w14:paraId="66EC158B" w14:textId="77777777" w:rsidR="003D702F" w:rsidRDefault="003D702F" w:rsidP="003D702F">
      <w:pPr>
        <w:jc w:val="right"/>
      </w:pPr>
    </w:p>
    <w:p w14:paraId="412ECC8E" w14:textId="77777777" w:rsidR="003D702F" w:rsidRDefault="003D702F" w:rsidP="003D702F">
      <w:pPr>
        <w:jc w:val="right"/>
      </w:pPr>
    </w:p>
    <w:p w14:paraId="6E0C2D9E" w14:textId="391EDF1F" w:rsidR="003D702F" w:rsidRPr="00A26195" w:rsidRDefault="003D702F" w:rsidP="003D702F">
      <w:pPr>
        <w:jc w:val="right"/>
      </w:pPr>
      <w:r w:rsidRPr="00A26195">
        <w:t>Vedtatt av Grafisk Utdanningsfonds styre</w:t>
      </w:r>
    </w:p>
    <w:p w14:paraId="643F0AF2" w14:textId="36F51DD6" w:rsidR="003D702F" w:rsidRPr="00A26195" w:rsidRDefault="003D702F" w:rsidP="003D702F">
      <w:pPr>
        <w:jc w:val="right"/>
      </w:pPr>
      <w:r w:rsidRPr="00A26195">
        <w:t xml:space="preserve">Oslo, </w:t>
      </w:r>
      <w:r w:rsidR="005B6697">
        <w:t>03</w:t>
      </w:r>
      <w:r>
        <w:t>.</w:t>
      </w:r>
      <w:r w:rsidR="005B6697">
        <w:t>02</w:t>
      </w:r>
      <w:r>
        <w:t>.202</w:t>
      </w:r>
      <w:r w:rsidR="005B6697">
        <w:t>5</w:t>
      </w:r>
    </w:p>
    <w:p w14:paraId="293CF450" w14:textId="78470C6C" w:rsidR="003D702F" w:rsidRDefault="003D702F" w:rsidP="003D702F">
      <w:r>
        <w:lastRenderedPageBreak/>
        <w:t>Styret i Grafisk Utdanningsfond har vedtatt en forsøksordning for full refusjon av bedrifters lønnskostnader i forbindelse med arbeidstakeres</w:t>
      </w:r>
      <w:r w:rsidR="00410A01">
        <w:t xml:space="preserve"> fravær grunnet</w:t>
      </w:r>
      <w:r>
        <w:t xml:space="preserve"> etter- og videreutdannelse for å sikre kompetanseheving</w:t>
      </w:r>
      <w:r w:rsidR="00B07EAB">
        <w:t xml:space="preserve"> uten tap av inntekt</w:t>
      </w:r>
      <w:r>
        <w:t xml:space="preserve">. </w:t>
      </w:r>
    </w:p>
    <w:p w14:paraId="2F1DEB27" w14:textId="0755A2D2" w:rsidR="003D702F" w:rsidRDefault="003D702F" w:rsidP="003D702F">
      <w:r>
        <w:t xml:space="preserve">Styret i fondet </w:t>
      </w:r>
      <w:r w:rsidR="00410A01">
        <w:t>fastsetter retningslinjer og</w:t>
      </w:r>
      <w:r>
        <w:t xml:space="preserve"> budsjett for </w:t>
      </w:r>
      <w:r w:rsidR="00B07EAB">
        <w:t>ordningen.</w:t>
      </w:r>
    </w:p>
    <w:p w14:paraId="4F4C1EC0" w14:textId="77777777" w:rsidR="00B07EAB" w:rsidRDefault="00B07EAB" w:rsidP="003D702F"/>
    <w:p w14:paraId="58DA7EC3" w14:textId="6ECFAC20" w:rsidR="00B07EAB" w:rsidRPr="00B07EAB" w:rsidRDefault="00B07EAB" w:rsidP="003D702F">
      <w:pPr>
        <w:rPr>
          <w:b/>
          <w:bCs/>
        </w:rPr>
      </w:pPr>
      <w:r w:rsidRPr="00B07EAB">
        <w:rPr>
          <w:b/>
          <w:bCs/>
        </w:rPr>
        <w:t xml:space="preserve">Forutsetninger </w:t>
      </w:r>
      <w:r w:rsidR="002E0C8F">
        <w:rPr>
          <w:b/>
          <w:bCs/>
        </w:rPr>
        <w:t>og retningslinjer for støtte</w:t>
      </w:r>
    </w:p>
    <w:p w14:paraId="1769C2CE" w14:textId="2D476A09" w:rsidR="004B69FF" w:rsidRDefault="003D702F" w:rsidP="003D702F">
      <w:r>
        <w:t>Støtte forutsetter at det sendes en felles søknad fra arbeidstaker og bedrift hvor tiltaket beskrives</w:t>
      </w:r>
      <w:r w:rsidR="004B69FF">
        <w:t xml:space="preserve"> og lønnskostnader </w:t>
      </w:r>
      <w:r w:rsidR="00B07EAB">
        <w:t>beskrives</w:t>
      </w:r>
      <w:r>
        <w:t>.</w:t>
      </w:r>
      <w:r w:rsidR="004B69FF">
        <w:t xml:space="preserve"> </w:t>
      </w:r>
      <w:r w:rsidR="00B07EAB">
        <w:t xml:space="preserve">Det sendes </w:t>
      </w:r>
      <w:r w:rsidR="008464F2">
        <w:t>egen</w:t>
      </w:r>
      <w:r w:rsidR="00B07EAB">
        <w:t xml:space="preserve"> søknad om ordinær støtte i henhold til fondets retningslinjer.</w:t>
      </w:r>
    </w:p>
    <w:p w14:paraId="08B5FD09" w14:textId="47842131" w:rsidR="003D702F" w:rsidRDefault="004B69FF" w:rsidP="003D702F">
      <w:r>
        <w:t xml:space="preserve">Søknad </w:t>
      </w:r>
      <w:r w:rsidR="00410A01">
        <w:t xml:space="preserve">innenfor ordningen </w:t>
      </w:r>
      <w:r>
        <w:t>sendes sekretariatet</w:t>
      </w:r>
      <w:r w:rsidR="00B07EAB">
        <w:t xml:space="preserve"> og skal være godkjent</w:t>
      </w:r>
      <w:r>
        <w:t xml:space="preserve"> før tiltaket i igangsettes. </w:t>
      </w:r>
    </w:p>
    <w:p w14:paraId="260D1230" w14:textId="5A056926" w:rsidR="00B07EAB" w:rsidRDefault="00B07EAB" w:rsidP="003D702F">
      <w:r>
        <w:t>Etter gjennomført tiltak sendes dokumentasjon på lønnskostnader som skal refunderes til sekretariatet.</w:t>
      </w:r>
    </w:p>
    <w:p w14:paraId="280E2FB2" w14:textId="7B3B44ED" w:rsidR="00B07EAB" w:rsidRDefault="004B69FF" w:rsidP="003D702F">
      <w:r>
        <w:t>Sekretariatet har fullmakt til å godkjenne</w:t>
      </w:r>
      <w:r w:rsidR="00B07EAB">
        <w:t xml:space="preserve"> støtte innenfor ordningen inntil </w:t>
      </w:r>
      <w:r w:rsidR="00410A01">
        <w:t>4</w:t>
      </w:r>
      <w:r w:rsidR="00B07EAB">
        <w:t>0 000 kr</w:t>
      </w:r>
      <w:r w:rsidR="00410A01">
        <w:t xml:space="preserve"> per arbeidstaker</w:t>
      </w:r>
      <w:r w:rsidR="00B07EAB">
        <w:t xml:space="preserve">. </w:t>
      </w:r>
    </w:p>
    <w:p w14:paraId="346466E7" w14:textId="183E8601" w:rsidR="004B69FF" w:rsidRDefault="00B07EAB" w:rsidP="003D702F">
      <w:r>
        <w:t xml:space="preserve">Sekretariatet skal påse at innvilget støtte ikke overstiger budsjett satt av styret og kan avslå søknader dersom det ikke er midler igjen innenfor avsatt budsjett. </w:t>
      </w:r>
    </w:p>
    <w:p w14:paraId="45C19353" w14:textId="478D7E93" w:rsidR="00565735" w:rsidRDefault="00B07EAB" w:rsidP="003D702F">
      <w:r>
        <w:t xml:space="preserve">Det er en forutsetning at det er betalt inn premie </w:t>
      </w:r>
      <w:r w:rsidR="00410A01">
        <w:t xml:space="preserve">for arbeidstakeren </w:t>
      </w:r>
      <w:r>
        <w:t>til fondet i to kvartaler</w:t>
      </w:r>
      <w:r w:rsidR="00565735">
        <w:t xml:space="preserve"> og at arbeidstaker ikke trekkes i lønn for fravær i forbindelse med etter- og videreutdannelsen det søkes støtte for.</w:t>
      </w:r>
    </w:p>
    <w:p w14:paraId="4BCEE104" w14:textId="77777777" w:rsidR="00565735" w:rsidRDefault="00565735" w:rsidP="003D702F"/>
    <w:p w14:paraId="389B8861" w14:textId="47F88D87" w:rsidR="00B07EAB" w:rsidRPr="00B07EAB" w:rsidRDefault="00B07EAB" w:rsidP="003D702F">
      <w:pPr>
        <w:rPr>
          <w:b/>
          <w:bCs/>
        </w:rPr>
      </w:pPr>
      <w:r w:rsidRPr="00B07EAB">
        <w:rPr>
          <w:b/>
          <w:bCs/>
        </w:rPr>
        <w:t xml:space="preserve">Ramme: </w:t>
      </w:r>
    </w:p>
    <w:p w14:paraId="22A0F258" w14:textId="337C7720" w:rsidR="00B07EAB" w:rsidRDefault="00B07EAB" w:rsidP="00B07EAB">
      <w:pPr>
        <w:pStyle w:val="Listeavsnitt"/>
        <w:numPr>
          <w:ilvl w:val="0"/>
          <w:numId w:val="11"/>
        </w:numPr>
      </w:pPr>
      <w:r>
        <w:t>Refusjon av lønnskostnader for fravær i produksjon</w:t>
      </w:r>
      <w:r w:rsidR="00410A01">
        <w:t>/arbeid</w:t>
      </w:r>
      <w:r>
        <w:t xml:space="preserve"> </w:t>
      </w:r>
      <w:r w:rsidR="00D5450F">
        <w:t xml:space="preserve">for </w:t>
      </w:r>
      <w:r w:rsidR="00410A01">
        <w:t xml:space="preserve">20 arbeidsdager per 12 måneder. </w:t>
      </w:r>
      <w:r w:rsidR="008464F2">
        <w:t xml:space="preserve">Disse 20 dagene behøver ikke tas sammenhengende, de kan også deles i halve dager.  </w:t>
      </w:r>
    </w:p>
    <w:p w14:paraId="5A04922C" w14:textId="60390DCE" w:rsidR="00410A01" w:rsidRDefault="00410A01" w:rsidP="00410A01">
      <w:pPr>
        <w:rPr>
          <w:b/>
          <w:bCs/>
        </w:rPr>
      </w:pPr>
      <w:r>
        <w:rPr>
          <w:b/>
          <w:bCs/>
        </w:rPr>
        <w:t xml:space="preserve">Hva </w:t>
      </w:r>
      <w:r w:rsidR="00D5450F">
        <w:rPr>
          <w:b/>
          <w:bCs/>
        </w:rPr>
        <w:t>kan være</w:t>
      </w:r>
      <w:r>
        <w:rPr>
          <w:b/>
          <w:bCs/>
        </w:rPr>
        <w:t xml:space="preserve"> støtteberettiget innenfor ordningen? </w:t>
      </w:r>
    </w:p>
    <w:p w14:paraId="11D3F155" w14:textId="3755C1FB" w:rsidR="002E0C8F" w:rsidRDefault="002E0C8F" w:rsidP="00410A01">
      <w:r>
        <w:t>Etter- og videreutdanning som bidrar til å øke kompetansen innenfor grafisk område.</w:t>
      </w:r>
    </w:p>
    <w:p w14:paraId="18BE263F" w14:textId="7426DC07" w:rsidR="00410A01" w:rsidRDefault="00D5450F" w:rsidP="00410A01">
      <w:r>
        <w:t>I</w:t>
      </w:r>
      <w:r w:rsidR="008464F2">
        <w:t>kke utfyllende liste</w:t>
      </w:r>
      <w:r w:rsidR="00410A01">
        <w:t>:</w:t>
      </w:r>
    </w:p>
    <w:p w14:paraId="5A17049E" w14:textId="092279C0" w:rsidR="00410A01" w:rsidRDefault="00410A01" w:rsidP="00410A01">
      <w:pPr>
        <w:pStyle w:val="Listeavsnitt"/>
        <w:numPr>
          <w:ilvl w:val="0"/>
          <w:numId w:val="11"/>
        </w:numPr>
      </w:pPr>
      <w:r>
        <w:t>Kurs</w:t>
      </w:r>
    </w:p>
    <w:p w14:paraId="096B22C3" w14:textId="2C1D7A2F" w:rsidR="00410A01" w:rsidRDefault="00410A01" w:rsidP="00410A01">
      <w:pPr>
        <w:pStyle w:val="Listeavsnitt"/>
        <w:numPr>
          <w:ilvl w:val="0"/>
          <w:numId w:val="11"/>
        </w:numPr>
      </w:pPr>
      <w:r>
        <w:t>Seminarer</w:t>
      </w:r>
    </w:p>
    <w:p w14:paraId="0452BF86" w14:textId="736B240E" w:rsidR="00410A01" w:rsidRDefault="00410A01" w:rsidP="00410A01">
      <w:pPr>
        <w:pStyle w:val="Listeavsnitt"/>
        <w:numPr>
          <w:ilvl w:val="0"/>
          <w:numId w:val="11"/>
        </w:numPr>
      </w:pPr>
      <w:r>
        <w:t>Fagskole</w:t>
      </w:r>
    </w:p>
    <w:p w14:paraId="0DFCB163" w14:textId="2015EDEB" w:rsidR="00410A01" w:rsidRDefault="00410A01" w:rsidP="00410A01">
      <w:pPr>
        <w:pStyle w:val="Listeavsnitt"/>
        <w:numPr>
          <w:ilvl w:val="0"/>
          <w:numId w:val="11"/>
        </w:numPr>
      </w:pPr>
      <w:r>
        <w:t>Mesterbrevutdannelse</w:t>
      </w:r>
    </w:p>
    <w:p w14:paraId="6FEBE515" w14:textId="21B7A9B5" w:rsidR="00410A01" w:rsidRDefault="00410A01" w:rsidP="00410A01">
      <w:pPr>
        <w:pStyle w:val="Listeavsnitt"/>
        <w:numPr>
          <w:ilvl w:val="0"/>
          <w:numId w:val="11"/>
        </w:numPr>
      </w:pPr>
      <w:r>
        <w:t>Høyskole</w:t>
      </w:r>
    </w:p>
    <w:p w14:paraId="14796A35" w14:textId="17D92A73" w:rsidR="00B4343D" w:rsidRDefault="00410A01" w:rsidP="008464F2">
      <w:pPr>
        <w:pStyle w:val="Listeavsnitt"/>
        <w:numPr>
          <w:ilvl w:val="0"/>
          <w:numId w:val="11"/>
        </w:numPr>
      </w:pPr>
      <w:r>
        <w:t xml:space="preserve">Universitet </w:t>
      </w:r>
    </w:p>
    <w:p w14:paraId="49000747" w14:textId="77777777" w:rsidR="008464F2" w:rsidRDefault="008464F2" w:rsidP="008464F2"/>
    <w:p w14:paraId="6C52C401" w14:textId="6D9A6712" w:rsidR="008464F2" w:rsidRDefault="008464F2" w:rsidP="008464F2">
      <w:r>
        <w:t>Søknadsskjema</w:t>
      </w:r>
      <w:r w:rsidR="00D5450F">
        <w:t xml:space="preserve">: </w:t>
      </w:r>
      <w:hyperlink r:id="rId5" w:history="1">
        <w:r w:rsidR="00D5450F" w:rsidRPr="00D5450F">
          <w:rPr>
            <w:rStyle w:val="Hyperkobling"/>
          </w:rPr>
          <w:t>Søknad om refusjon av lønn - Grafisk Utdanningsfond</w:t>
        </w:r>
      </w:hyperlink>
    </w:p>
    <w:p w14:paraId="12EE0783" w14:textId="77777777" w:rsidR="002E0C8F" w:rsidRDefault="002E0C8F" w:rsidP="008464F2"/>
    <w:p w14:paraId="26EDBA2C" w14:textId="3CFB6211" w:rsidR="00D5450F" w:rsidRPr="008464F2" w:rsidRDefault="002E0C8F" w:rsidP="008464F2">
      <w:r>
        <w:t>T</w:t>
      </w:r>
      <w:r w:rsidR="00D5450F" w:rsidRPr="00D5450F">
        <w:t>a kontakt med sekretariatet ved spørsmål:</w:t>
      </w:r>
      <w:r w:rsidR="00D5450F" w:rsidRPr="00D5450F">
        <w:br/>
        <w:t>Kristin Ødegård: 955 52 825 - </w:t>
      </w:r>
      <w:hyperlink r:id="rId6" w:history="1">
        <w:r w:rsidR="00D5450F" w:rsidRPr="00634307">
          <w:rPr>
            <w:rStyle w:val="Hyperkobling"/>
          </w:rPr>
          <w:t>ko@norskindustri.no</w:t>
        </w:r>
      </w:hyperlink>
      <w:r w:rsidR="00D5450F">
        <w:t xml:space="preserve"> </w:t>
      </w:r>
      <w:r w:rsidR="00D5450F" w:rsidRPr="00D5450F">
        <w:br/>
        <w:t>Kristin Gjestrum: 928 33 841 - </w:t>
      </w:r>
      <w:hyperlink r:id="rId7" w:history="1">
        <w:r w:rsidR="00D5450F" w:rsidRPr="00634307">
          <w:rPr>
            <w:rStyle w:val="Hyperkobling"/>
          </w:rPr>
          <w:t>kristin.gjestrum@fellesforbundet.no</w:t>
        </w:r>
      </w:hyperlink>
      <w:r w:rsidR="00D5450F">
        <w:t xml:space="preserve"> </w:t>
      </w:r>
    </w:p>
    <w:sectPr w:rsidR="00D5450F" w:rsidRPr="0084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A95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455EE8"/>
    <w:multiLevelType w:val="hybridMultilevel"/>
    <w:tmpl w:val="91528792"/>
    <w:lvl w:ilvl="0" w:tplc="CE32D23A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566401">
    <w:abstractNumId w:val="0"/>
  </w:num>
  <w:num w:numId="2" w16cid:durableId="57359650">
    <w:abstractNumId w:val="0"/>
  </w:num>
  <w:num w:numId="3" w16cid:durableId="652149672">
    <w:abstractNumId w:val="0"/>
  </w:num>
  <w:num w:numId="4" w16cid:durableId="1697267725">
    <w:abstractNumId w:val="0"/>
  </w:num>
  <w:num w:numId="5" w16cid:durableId="90442107">
    <w:abstractNumId w:val="0"/>
  </w:num>
  <w:num w:numId="6" w16cid:durableId="2002805072">
    <w:abstractNumId w:val="0"/>
  </w:num>
  <w:num w:numId="7" w16cid:durableId="353118921">
    <w:abstractNumId w:val="0"/>
  </w:num>
  <w:num w:numId="8" w16cid:durableId="1358703539">
    <w:abstractNumId w:val="0"/>
  </w:num>
  <w:num w:numId="9" w16cid:durableId="665595079">
    <w:abstractNumId w:val="0"/>
  </w:num>
  <w:num w:numId="10" w16cid:durableId="1389571878">
    <w:abstractNumId w:val="0"/>
  </w:num>
  <w:num w:numId="11" w16cid:durableId="106241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2F"/>
    <w:rsid w:val="002E0C8F"/>
    <w:rsid w:val="002F652B"/>
    <w:rsid w:val="00366682"/>
    <w:rsid w:val="003D702F"/>
    <w:rsid w:val="00410A01"/>
    <w:rsid w:val="004B69FF"/>
    <w:rsid w:val="00565735"/>
    <w:rsid w:val="005B6697"/>
    <w:rsid w:val="00792674"/>
    <w:rsid w:val="008464F2"/>
    <w:rsid w:val="00886110"/>
    <w:rsid w:val="009B1128"/>
    <w:rsid w:val="00B07EAB"/>
    <w:rsid w:val="00B4343D"/>
    <w:rsid w:val="00B57372"/>
    <w:rsid w:val="00D5450F"/>
    <w:rsid w:val="00E01838"/>
    <w:rsid w:val="00E25EF6"/>
    <w:rsid w:val="00F3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7C21"/>
  <w15:chartTrackingRefBased/>
  <w15:docId w15:val="{6AFD0EF8-372E-4669-8632-F2E75E96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128"/>
  </w:style>
  <w:style w:type="paragraph" w:styleId="Overskrift1">
    <w:name w:val="heading 1"/>
    <w:basedOn w:val="Normal"/>
    <w:next w:val="Normal"/>
    <w:link w:val="Overskrift1Tegn"/>
    <w:uiPriority w:val="9"/>
    <w:qFormat/>
    <w:rsid w:val="009B1128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1128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1128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1128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1128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1128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112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112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112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1128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1128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1128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1128"/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1128"/>
    <w:rPr>
      <w:rFonts w:asciiTheme="majorHAnsi" w:eastAsiaTheme="majorEastAsia" w:hAnsiTheme="majorHAnsi" w:cstheme="majorBidi"/>
      <w:color w:val="000000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1128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1128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11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11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9B1128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B1128"/>
    <w:pPr>
      <w:outlineLvl w:val="9"/>
    </w:pPr>
    <w:rPr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3D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702F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3D702F"/>
    <w:rPr>
      <w:i/>
      <w:iCs/>
      <w:color w:val="000000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702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702F"/>
    <w:rPr>
      <w:i/>
      <w:iCs/>
      <w:color w:val="000000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702F"/>
    <w:rPr>
      <w:b/>
      <w:bCs/>
      <w:smallCaps/>
      <w:color w:val="000000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545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4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n.gjestrum@fellesforbun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@norskindustri.no" TargetMode="External"/><Relationship Id="rId5" Type="http://schemas.openxmlformats.org/officeDocument/2006/relationships/hyperlink" Target="https://forms.office.com/Pages/DesignPageV2.aspx?prevorigin=Marketing&amp;origin=NeoPortalPage&amp;subpage=design&amp;id=vAvJBHH_9USh78ncQ89lAoDiczS1fVlCuCGAAQEl46tUM0kzNVZOTDE4WkFSWThHSkpUUjRIV1YyUi4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FF0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Gjestrum</dc:creator>
  <cp:keywords/>
  <dc:description/>
  <cp:lastModifiedBy>Kristin Gjestrum</cp:lastModifiedBy>
  <cp:revision>5</cp:revision>
  <cp:lastPrinted>2024-09-16T07:07:00Z</cp:lastPrinted>
  <dcterms:created xsi:type="dcterms:W3CDTF">2024-09-03T07:41:00Z</dcterms:created>
  <dcterms:modified xsi:type="dcterms:W3CDTF">2025-02-19T10:51:00Z</dcterms:modified>
</cp:coreProperties>
</file>