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B5" w:rsidRDefault="00BB2EB5" w:rsidP="00BB2EB5">
      <w:pPr>
        <w:pStyle w:val="Overskrift2"/>
        <w:numPr>
          <w:ilvl w:val="0"/>
          <w:numId w:val="0"/>
        </w:numPr>
        <w:ind w:left="1134" w:hanging="1134"/>
        <w:rPr>
          <w:lang w:eastAsia="nb-NO"/>
        </w:rPr>
      </w:pPr>
      <w:bookmarkStart w:id="0" w:name="_Toc274205641"/>
      <w:r>
        <w:rPr>
          <w:lang w:eastAsia="nb-NO"/>
        </w:rPr>
        <w:t>JURIDISK BISTAND etter særskilt skjønnsutøvelse</w:t>
      </w:r>
      <w:bookmarkEnd w:id="0"/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  <w:bookmarkStart w:id="1" w:name="_GoBack"/>
      <w:bookmarkEnd w:id="1"/>
      <w:r w:rsidRPr="006F62A0">
        <w:rPr>
          <w:rFonts w:ascii="TimesNewRoman" w:hAnsi="TimesNewRoman" w:cs="TimesNewRoman"/>
          <w:lang w:eastAsia="nb-NO"/>
        </w:rPr>
        <w:t>Som ledd i forbundets kamp mot sosial dumping og useriøsitet har forbundets administrasjon, etter vedtak i forbundsstyret, fått fullmakt til å utøve et helhetlig skjønn i saker om lønns- og arbeidsvilkår selv om arbeidstaker ikke var medlem på det tidspunkt hvor grunnlaget for bistand fra forbundet oppsto. Det vises i den forb</w:t>
      </w:r>
      <w:r>
        <w:rPr>
          <w:rFonts w:ascii="TimesNewRoman" w:hAnsi="TimesNewRoman" w:cs="TimesNewRoman"/>
          <w:lang w:eastAsia="nb-NO"/>
        </w:rPr>
        <w:t xml:space="preserve">indelse til vedtektenes </w:t>
      </w:r>
      <w:r>
        <w:t xml:space="preserve">kap. I, </w:t>
      </w:r>
      <w:r>
        <w:rPr>
          <w:rFonts w:ascii="TimesNewRoman" w:hAnsi="TimesNewRoman" w:cs="TimesNewRoman"/>
          <w:lang w:eastAsia="nb-NO"/>
        </w:rPr>
        <w:t>pkt. 2.2.</w:t>
      </w:r>
      <w:r w:rsidRPr="006F62A0">
        <w:rPr>
          <w:rFonts w:ascii="TimesNewRoman" w:hAnsi="TimesNewRoman" w:cs="TimesNewRoman"/>
          <w:lang w:eastAsia="nb-NO"/>
        </w:rPr>
        <w:t>2.</w:t>
      </w: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  <w:r w:rsidRPr="006F62A0">
        <w:rPr>
          <w:rFonts w:ascii="TimesNewRoman" w:hAnsi="TimesNewRoman" w:cs="TimesNewRoman"/>
          <w:lang w:eastAsia="nb-NO"/>
        </w:rPr>
        <w:t>Skjønnet, som skal skje etter en konkret vurdering i det enkelte tilfellet, skal være underlagt streng og kritisk vurdering og skal fortrinnsvis gjelde saker der forbundet, etter anbefaling fra LOs juridiske avdeling, vil prøve, fastsette eller endre rettstilstanden i spesielle type saker eller at forbundet av andre vektige grunner vil være tjent med at juridisk bistand gis.</w:t>
      </w: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  <w:r w:rsidRPr="006F62A0">
        <w:rPr>
          <w:rFonts w:ascii="TimesNewRoman" w:hAnsi="TimesNewRoman" w:cs="TimesNewRoman"/>
          <w:lang w:eastAsia="nb-NO"/>
        </w:rPr>
        <w:t>Rettshjelp etter dette skjønnet gis ikke til arbeidstakere som tidligere har stilt seg negativ til organisering eller ikke har opprettholdt sitt medlemskap eller blitt strøket som medlem.</w:t>
      </w: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  <w:r w:rsidRPr="006F62A0">
        <w:rPr>
          <w:rFonts w:ascii="TimesNewRoman" w:hAnsi="TimesNewRoman" w:cs="TimesNewRoman"/>
          <w:lang w:eastAsia="nb-NO"/>
        </w:rPr>
        <w:t>Forutsetningen er videre at arbeidstaker omgående meldte seg inn i forbundet da forholdet det</w:t>
      </w: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  <w:r w:rsidRPr="006F62A0">
        <w:rPr>
          <w:rFonts w:ascii="TimesNewRoman" w:hAnsi="TimesNewRoman" w:cs="TimesNewRoman"/>
          <w:lang w:eastAsia="nb-NO"/>
        </w:rPr>
        <w:t>søkes om bistand til oppstod, og at det blir innbetalt kontingent hver måned så lenge sak pågår.</w:t>
      </w:r>
    </w:p>
    <w:p w:rsidR="00BB2EB5" w:rsidRPr="006F62A0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</w:p>
    <w:p w:rsidR="00BB2EB5" w:rsidRDefault="00BB2EB5" w:rsidP="00BB2EB5">
      <w:pPr>
        <w:autoSpaceDE w:val="0"/>
        <w:autoSpaceDN w:val="0"/>
        <w:adjustRightInd w:val="0"/>
        <w:rPr>
          <w:rFonts w:ascii="TimesNewRoman" w:hAnsi="TimesNewRoman" w:cs="TimesNewRoman"/>
          <w:lang w:eastAsia="nb-NO"/>
        </w:rPr>
      </w:pPr>
      <w:r w:rsidRPr="006F62A0">
        <w:rPr>
          <w:rFonts w:ascii="TimesNewRoman" w:hAnsi="TimesNewRoman" w:cs="TimesNewRoman"/>
          <w:lang w:eastAsia="nb-NO"/>
        </w:rPr>
        <w:t>Eventuell juridisk bistand etter særskilt skjønnsutøvelse avgjøres av forbundets ledelse basert på</w:t>
      </w:r>
      <w:r>
        <w:rPr>
          <w:rFonts w:ascii="TimesNewRoman" w:hAnsi="TimesNewRoman" w:cs="TimesNewRoman"/>
          <w:lang w:eastAsia="nb-NO"/>
        </w:rPr>
        <w:t xml:space="preserve"> </w:t>
      </w:r>
      <w:r w:rsidRPr="006F62A0">
        <w:rPr>
          <w:rFonts w:ascii="TimesNewRoman" w:hAnsi="TimesNewRoman" w:cs="TimesNewRoman"/>
          <w:lang w:eastAsia="nb-NO"/>
        </w:rPr>
        <w:t>saksframlegg fra ADK-leder eller led</w:t>
      </w:r>
      <w:r>
        <w:rPr>
          <w:rFonts w:ascii="TimesNewRoman" w:hAnsi="TimesNewRoman" w:cs="TimesNewRoman"/>
          <w:lang w:eastAsia="nb-NO"/>
        </w:rPr>
        <w:t xml:space="preserve">er/nestleder i tariffavdelingen. </w:t>
      </w:r>
      <w:r w:rsidRPr="00230253">
        <w:rPr>
          <w:rFonts w:ascii="TimesNewRoman" w:hAnsi="TimesNewRoman" w:cs="TimesNewRoman"/>
          <w:lang w:eastAsia="nb-NO"/>
        </w:rPr>
        <w:t>Politisk ansvarlig</w:t>
      </w:r>
      <w:r w:rsidRPr="006F62A0">
        <w:rPr>
          <w:rFonts w:ascii="TimesNewRoman" w:hAnsi="TimesNewRoman" w:cs="TimesNewRoman"/>
          <w:lang w:eastAsia="nb-NO"/>
        </w:rPr>
        <w:t xml:space="preserve"> eller den </w:t>
      </w:r>
      <w:r w:rsidRPr="00230253">
        <w:rPr>
          <w:rFonts w:ascii="TimesNewRoman" w:hAnsi="TimesNewRoman" w:cs="TimesNewRoman"/>
          <w:lang w:eastAsia="nb-NO"/>
        </w:rPr>
        <w:t>han</w:t>
      </w:r>
      <w:r w:rsidRPr="006F62A0">
        <w:rPr>
          <w:rFonts w:ascii="TimesNewRoman" w:hAnsi="TimesNewRoman" w:cs="TimesNewRoman"/>
          <w:lang w:eastAsia="nb-NO"/>
        </w:rPr>
        <w:t xml:space="preserve"> bemyndiger har beslutningsmyndighet til å fatte avgjørelse dersom det er nødvendig pga. tidsfrister.</w:t>
      </w:r>
      <w:r w:rsidRPr="00230253">
        <w:rPr>
          <w:rFonts w:ascii="TimesNewRoman" w:hAnsi="TimesNewRoman" w:cs="TimesNewRoman"/>
          <w:lang w:eastAsia="nb-NO"/>
        </w:rPr>
        <w:t xml:space="preserve"> Saken skal, hvis fullmakt er benyttet, fremlegges for ledelsesmøtet ved første anledning for endelig godkjenning. Forbundsledelsen kan beslutte at juridisk bistand opphører/søksmål trekkes.</w:t>
      </w:r>
    </w:p>
    <w:p w:rsidR="005F657A" w:rsidRDefault="005F657A"/>
    <w:sectPr w:rsidR="005F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96300"/>
    <w:multiLevelType w:val="multilevel"/>
    <w:tmpl w:val="A9F22CB4"/>
    <w:lvl w:ilvl="0">
      <w:start w:val="1"/>
      <w:numFmt w:val="decimal"/>
      <w:pStyle w:val="Overskrift1"/>
      <w:lvlText w:val="%1"/>
      <w:lvlJc w:val="left"/>
      <w:pPr>
        <w:tabs>
          <w:tab w:val="num" w:pos="1137"/>
        </w:tabs>
        <w:ind w:left="1137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1"/>
      <w:pStyle w:val="Oversk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B5"/>
    <w:rsid w:val="005F657A"/>
    <w:rsid w:val="00B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BEB9-78D1-458E-AE2B-79098F9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Overskrift1">
    <w:name w:val="heading 1"/>
    <w:basedOn w:val="Normal"/>
    <w:next w:val="Normal"/>
    <w:link w:val="Overskrift1Tegn"/>
    <w:autoRedefine/>
    <w:qFormat/>
    <w:rsid w:val="00BB2EB5"/>
    <w:pPr>
      <w:keepNext/>
      <w:numPr>
        <w:numId w:val="1"/>
      </w:numPr>
      <w:spacing w:before="240" w:after="60"/>
      <w:outlineLvl w:val="0"/>
    </w:pPr>
    <w:rPr>
      <w:b/>
      <w:caps/>
      <w:sz w:val="32"/>
      <w:szCs w:val="20"/>
    </w:rPr>
  </w:style>
  <w:style w:type="paragraph" w:styleId="Overskrift2">
    <w:name w:val="heading 2"/>
    <w:basedOn w:val="Normal"/>
    <w:next w:val="Normal"/>
    <w:link w:val="Overskrift2Tegn"/>
    <w:autoRedefine/>
    <w:qFormat/>
    <w:rsid w:val="00BB2EB5"/>
    <w:pPr>
      <w:keepNext/>
      <w:numPr>
        <w:ilvl w:val="1"/>
        <w:numId w:val="1"/>
      </w:numPr>
      <w:spacing w:before="240" w:after="60"/>
      <w:outlineLvl w:val="1"/>
    </w:pPr>
    <w:rPr>
      <w:b/>
      <w:i/>
      <w:caps/>
      <w:sz w:val="28"/>
      <w:szCs w:val="20"/>
    </w:rPr>
  </w:style>
  <w:style w:type="paragraph" w:styleId="Overskrift3">
    <w:name w:val="heading 3"/>
    <w:basedOn w:val="Normal"/>
    <w:next w:val="Normal"/>
    <w:link w:val="Overskrift3Tegn"/>
    <w:autoRedefine/>
    <w:qFormat/>
    <w:rsid w:val="00BB2EB5"/>
    <w:pPr>
      <w:keepNext/>
      <w:numPr>
        <w:ilvl w:val="2"/>
        <w:numId w:val="1"/>
      </w:numPr>
      <w:spacing w:before="240" w:after="60"/>
      <w:outlineLvl w:val="2"/>
    </w:pPr>
    <w:rPr>
      <w:b/>
      <w:caps/>
      <w:szCs w:val="20"/>
    </w:rPr>
  </w:style>
  <w:style w:type="paragraph" w:styleId="Overskrift4">
    <w:name w:val="heading 4"/>
    <w:basedOn w:val="Normal"/>
    <w:link w:val="Overskrift4Tegn"/>
    <w:autoRedefine/>
    <w:qFormat/>
    <w:rsid w:val="00BB2EB5"/>
    <w:pPr>
      <w:numPr>
        <w:ilvl w:val="3"/>
        <w:numId w:val="1"/>
      </w:numPr>
      <w:spacing w:after="120"/>
      <w:outlineLvl w:val="3"/>
    </w:pPr>
    <w:rPr>
      <w:b/>
      <w:smallCaps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2EB5"/>
    <w:rPr>
      <w:rFonts w:ascii="Times New Roman" w:eastAsia="MS Mincho" w:hAnsi="Times New Roman" w:cs="Times New Roman"/>
      <w:b/>
      <w:caps/>
      <w:sz w:val="32"/>
      <w:szCs w:val="20"/>
      <w:lang w:eastAsia="ja-JP"/>
    </w:rPr>
  </w:style>
  <w:style w:type="character" w:customStyle="1" w:styleId="Overskrift2Tegn">
    <w:name w:val="Overskrift 2 Tegn"/>
    <w:basedOn w:val="Standardskriftforavsnitt"/>
    <w:link w:val="Overskrift2"/>
    <w:rsid w:val="00BB2EB5"/>
    <w:rPr>
      <w:rFonts w:ascii="Times New Roman" w:eastAsia="MS Mincho" w:hAnsi="Times New Roman" w:cs="Times New Roman"/>
      <w:b/>
      <w:i/>
      <w:caps/>
      <w:sz w:val="28"/>
      <w:szCs w:val="20"/>
      <w:lang w:eastAsia="ja-JP"/>
    </w:rPr>
  </w:style>
  <w:style w:type="character" w:customStyle="1" w:styleId="Overskrift3Tegn">
    <w:name w:val="Overskrift 3 Tegn"/>
    <w:basedOn w:val="Standardskriftforavsnitt"/>
    <w:link w:val="Overskrift3"/>
    <w:rsid w:val="00BB2EB5"/>
    <w:rPr>
      <w:rFonts w:ascii="Times New Roman" w:eastAsia="MS Mincho" w:hAnsi="Times New Roman" w:cs="Times New Roman"/>
      <w:b/>
      <w:caps/>
      <w:sz w:val="24"/>
      <w:szCs w:val="20"/>
      <w:lang w:eastAsia="ja-JP"/>
    </w:rPr>
  </w:style>
  <w:style w:type="character" w:customStyle="1" w:styleId="Overskrift4Tegn">
    <w:name w:val="Overskrift 4 Tegn"/>
    <w:basedOn w:val="Standardskriftforavsnitt"/>
    <w:link w:val="Overskrift4"/>
    <w:rsid w:val="00BB2EB5"/>
    <w:rPr>
      <w:rFonts w:ascii="Times New Roman" w:eastAsia="MS Mincho" w:hAnsi="Times New Roman" w:cs="Times New Roman"/>
      <w:b/>
      <w:smallCaps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Edvard Killi</dc:creator>
  <cp:keywords/>
  <dc:description/>
  <cp:lastModifiedBy>Niels Edvard Killi</cp:lastModifiedBy>
  <cp:revision>1</cp:revision>
  <dcterms:created xsi:type="dcterms:W3CDTF">2016-07-04T07:33:00Z</dcterms:created>
  <dcterms:modified xsi:type="dcterms:W3CDTF">2016-07-04T07:34:00Z</dcterms:modified>
</cp:coreProperties>
</file>